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CD" w:rsidRDefault="00387CCD">
      <w:pPr>
        <w:pStyle w:val="a3"/>
        <w:spacing w:before="2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203" w:type="dxa"/>
        <w:tblLayout w:type="fixed"/>
        <w:tblLook w:val="01E0"/>
      </w:tblPr>
      <w:tblGrid>
        <w:gridCol w:w="3979"/>
        <w:gridCol w:w="5713"/>
      </w:tblGrid>
      <w:tr w:rsidR="00387CCD">
        <w:trPr>
          <w:trHeight w:val="4131"/>
        </w:trPr>
        <w:tc>
          <w:tcPr>
            <w:tcW w:w="3979" w:type="dxa"/>
          </w:tcPr>
          <w:p w:rsidR="00387CCD" w:rsidRDefault="00AF45D3">
            <w:pPr>
              <w:pStyle w:val="TableParagraph"/>
              <w:spacing w:line="278" w:lineRule="auto"/>
              <w:ind w:left="50" w:right="244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387CCD" w:rsidRDefault="00AF45D3">
            <w:pPr>
              <w:pStyle w:val="TableParagraph"/>
              <w:spacing w:line="276" w:lineRule="auto"/>
              <w:ind w:left="50" w:right="244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«Сухаревская СОШ</w:t>
            </w:r>
            <w:r>
              <w:rPr>
                <w:sz w:val="28"/>
              </w:rPr>
              <w:t>» НМР РТ Протокол № 1</w:t>
            </w:r>
          </w:p>
          <w:p w:rsidR="00387CCD" w:rsidRDefault="00AF45D3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3" w:type="dxa"/>
          </w:tcPr>
          <w:p w:rsidR="00387CCD" w:rsidRDefault="00AF45D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387CCD" w:rsidRDefault="00AF45D3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387CCD" w:rsidRDefault="00AF45D3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«Сухаревская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</w:p>
          <w:p w:rsidR="00AF45D3" w:rsidRDefault="00AF45D3">
            <w:pPr>
              <w:pStyle w:val="TableParagraph"/>
              <w:spacing w:before="48"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В.В.Проснева</w:t>
            </w:r>
            <w:proofErr w:type="spellEnd"/>
          </w:p>
          <w:p w:rsidR="00387CCD" w:rsidRDefault="00387CCD">
            <w:pPr>
              <w:pStyle w:val="TableParagraph"/>
              <w:spacing w:before="1"/>
              <w:ind w:left="0"/>
              <w:rPr>
                <w:sz w:val="6"/>
              </w:rPr>
            </w:pPr>
          </w:p>
          <w:p w:rsidR="00387CCD" w:rsidRDefault="00387CCD">
            <w:pPr>
              <w:pStyle w:val="TableParagraph"/>
              <w:ind w:left="597"/>
              <w:rPr>
                <w:sz w:val="20"/>
              </w:rPr>
            </w:pPr>
          </w:p>
        </w:tc>
      </w:tr>
    </w:tbl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spacing w:before="278"/>
        <w:ind w:left="0" w:firstLine="0"/>
        <w:jc w:val="left"/>
        <w:rPr>
          <w:sz w:val="40"/>
        </w:rPr>
      </w:pPr>
    </w:p>
    <w:p w:rsidR="00387CCD" w:rsidRDefault="00AF45D3">
      <w:pPr>
        <w:spacing w:before="1" w:line="360" w:lineRule="auto"/>
        <w:ind w:left="1410" w:right="968" w:firstLine="543"/>
        <w:rPr>
          <w:sz w:val="40"/>
        </w:rPr>
      </w:pPr>
      <w:r>
        <w:rPr>
          <w:sz w:val="40"/>
        </w:rPr>
        <w:t>АДАПТИРОВАННАЯ ОСНОВНАЯ ОБРАЗОВАТЕЛЬНАЯ ПРОГРАММА ОСНОВНОГО</w:t>
      </w:r>
      <w:r>
        <w:rPr>
          <w:spacing w:val="-16"/>
          <w:sz w:val="40"/>
        </w:rPr>
        <w:t xml:space="preserve"> </w:t>
      </w:r>
      <w:r>
        <w:rPr>
          <w:sz w:val="40"/>
        </w:rPr>
        <w:t>ОБЩЕГО</w:t>
      </w:r>
      <w:r>
        <w:rPr>
          <w:spacing w:val="-18"/>
          <w:sz w:val="40"/>
        </w:rPr>
        <w:t xml:space="preserve"> </w:t>
      </w:r>
      <w:r>
        <w:rPr>
          <w:sz w:val="40"/>
        </w:rPr>
        <w:t>ОБРАЗОВАНИЯ</w:t>
      </w:r>
    </w:p>
    <w:p w:rsidR="00387CCD" w:rsidRDefault="00AF45D3">
      <w:pPr>
        <w:spacing w:line="459" w:lineRule="exact"/>
        <w:ind w:left="122" w:right="567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4"/>
          <w:sz w:val="40"/>
        </w:rPr>
        <w:t xml:space="preserve"> </w:t>
      </w:r>
      <w:r>
        <w:rPr>
          <w:sz w:val="40"/>
        </w:rPr>
        <w:t>слабовидящих</w:t>
      </w:r>
      <w:r>
        <w:rPr>
          <w:spacing w:val="-4"/>
          <w:sz w:val="40"/>
        </w:rPr>
        <w:t xml:space="preserve"> </w:t>
      </w:r>
      <w:r>
        <w:rPr>
          <w:spacing w:val="-2"/>
          <w:sz w:val="40"/>
        </w:rPr>
        <w:t>обучающихся</w:t>
      </w:r>
    </w:p>
    <w:p w:rsidR="00387CCD" w:rsidRDefault="00AF45D3">
      <w:pPr>
        <w:spacing w:before="231"/>
        <w:ind w:left="567" w:right="445"/>
        <w:jc w:val="center"/>
        <w:rPr>
          <w:sz w:val="40"/>
        </w:rPr>
      </w:pPr>
      <w:r>
        <w:rPr>
          <w:sz w:val="40"/>
        </w:rPr>
        <w:t>(вариант</w:t>
      </w:r>
      <w:r>
        <w:rPr>
          <w:spacing w:val="-3"/>
          <w:sz w:val="40"/>
        </w:rPr>
        <w:t xml:space="preserve"> </w:t>
      </w:r>
      <w:r>
        <w:rPr>
          <w:spacing w:val="-4"/>
          <w:sz w:val="40"/>
        </w:rPr>
        <w:t>4.1)</w:t>
      </w: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ind w:left="0" w:firstLine="0"/>
        <w:jc w:val="left"/>
        <w:rPr>
          <w:sz w:val="40"/>
        </w:rPr>
      </w:pPr>
    </w:p>
    <w:p w:rsidR="00387CCD" w:rsidRDefault="00387CCD">
      <w:pPr>
        <w:pStyle w:val="a3"/>
        <w:spacing w:before="397"/>
        <w:ind w:left="0" w:firstLine="0"/>
        <w:jc w:val="left"/>
        <w:rPr>
          <w:sz w:val="40"/>
        </w:rPr>
      </w:pPr>
    </w:p>
    <w:p w:rsidR="00387CCD" w:rsidRDefault="00AF45D3">
      <w:pPr>
        <w:ind w:left="567" w:right="445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387CCD" w:rsidRDefault="00387CCD">
      <w:pPr>
        <w:jc w:val="center"/>
        <w:rPr>
          <w:sz w:val="28"/>
        </w:rPr>
        <w:sectPr w:rsidR="00387CCD">
          <w:type w:val="continuous"/>
          <w:pgSz w:w="11910" w:h="16840"/>
          <w:pgMar w:top="1100" w:right="300" w:bottom="280" w:left="1600" w:header="720" w:footer="720" w:gutter="0"/>
          <w:cols w:space="720"/>
        </w:sectPr>
      </w:pPr>
    </w:p>
    <w:p w:rsidR="00387CCD" w:rsidRDefault="00AF45D3">
      <w:pPr>
        <w:pStyle w:val="Heading1"/>
        <w:spacing w:before="73"/>
        <w:ind w:right="547"/>
      </w:pPr>
      <w:r>
        <w:lastRenderedPageBreak/>
        <w:t>ЦЕЛЕВОЙ РАЗДЕЛ АООП ООО ДЛЯ СЛАБОВИДЯЩИХ ОБУЧАЮЩИХСЯ (ВАРИАНТ 4.1)</w:t>
      </w:r>
    </w:p>
    <w:p w:rsidR="00387CCD" w:rsidRDefault="00AF45D3">
      <w:pPr>
        <w:pStyle w:val="a3"/>
        <w:spacing w:before="1"/>
        <w:ind w:left="668" w:firstLine="0"/>
      </w:pPr>
      <w:r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записка.</w:t>
      </w:r>
    </w:p>
    <w:p w:rsidR="00387CCD" w:rsidRDefault="00AF45D3">
      <w:pPr>
        <w:pStyle w:val="a3"/>
        <w:ind w:right="546"/>
      </w:pPr>
      <w:r>
        <w:t>АООП ООО для слабовидящих обучающихся (вариант 4.1) является основным документом,</w:t>
      </w:r>
      <w:r>
        <w:rPr>
          <w:spacing w:val="-5"/>
        </w:rPr>
        <w:t xml:space="preserve"> </w:t>
      </w:r>
      <w:r>
        <w:t>определяющим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регламентирующим образовательную деятельность организации в единстве урочной и внеурочной деятельности при учете установл</w:t>
      </w:r>
      <w:r>
        <w:t>енного ФГОС ООО соотношения обязательной части программы и части, формируемой участниками образовательных отношений.</w:t>
      </w:r>
    </w:p>
    <w:p w:rsidR="00387CCD" w:rsidRDefault="00AF45D3">
      <w:pPr>
        <w:pStyle w:val="a3"/>
        <w:ind w:right="546"/>
      </w:pPr>
      <w:r>
        <w:t>АООП ООО для слабовидящих обучающихся (вариант 4.1) представляет собой образовательную программу, адаптированную для обучения, воспитания и</w:t>
      </w:r>
      <w:r>
        <w:t xml:space="preserve"> социализации слабовидящих обучающихся с учетом их особых образовательных потребностей, в том числе</w:t>
      </w:r>
      <w:r>
        <w:rPr>
          <w:spacing w:val="-7"/>
        </w:rPr>
        <w:t xml:space="preserve"> </w:t>
      </w:r>
      <w:proofErr w:type="gramStart"/>
      <w:r>
        <w:t>обеспечивающая</w:t>
      </w:r>
      <w:proofErr w:type="gramEnd"/>
      <w:r>
        <w:rPr>
          <w:spacing w:val="-3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основные,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адаптированные, общеобразовательные программы начального общего образования, вк</w:t>
      </w:r>
      <w:r>
        <w:t>лючая варианты 4.1 и 4.2 АООП НОО.</w:t>
      </w:r>
    </w:p>
    <w:p w:rsidR="00387CCD" w:rsidRDefault="00AF45D3">
      <w:pPr>
        <w:pStyle w:val="a3"/>
        <w:spacing w:before="1"/>
        <w:ind w:right="543"/>
      </w:pPr>
      <w:proofErr w:type="gramStart"/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не наблюдаются стойкие специфические трудности в обучении, а также общении и взаимодействии с педагогическими работниками и обучающимися с сохранным зрением, препятствующие освоению содержания образования в общеобразовательном классе совместно с нормативно</w:t>
      </w:r>
      <w:r>
        <w:t xml:space="preserve"> развивающимися сверстниками в единые календарные сроки (пятилетний срок обучения).</w:t>
      </w:r>
      <w:proofErr w:type="gramEnd"/>
    </w:p>
    <w:p w:rsidR="00387CCD" w:rsidRDefault="00AF45D3">
      <w:pPr>
        <w:pStyle w:val="a3"/>
        <w:ind w:right="551"/>
      </w:pPr>
      <w:r>
        <w:t xml:space="preserve">Целями реализации АООП ООО для слабовидящих обучающихся (вариант 4.1) </w:t>
      </w:r>
      <w:r>
        <w:rPr>
          <w:spacing w:val="-2"/>
        </w:rPr>
        <w:t>являются:</w:t>
      </w:r>
    </w:p>
    <w:p w:rsidR="00387CCD" w:rsidRDefault="00AF45D3">
      <w:pPr>
        <w:pStyle w:val="a3"/>
        <w:ind w:right="551"/>
      </w:pPr>
      <w:r>
        <w:t>организация учебного процесса для слабовидящих обучающихся с учетом целей, содержания и план</w:t>
      </w:r>
      <w:r>
        <w:t>ируемых результатов основного общего образования, отраженных в ФГОС ООО;</w:t>
      </w:r>
    </w:p>
    <w:p w:rsidR="00387CCD" w:rsidRDefault="00AF45D3">
      <w:pPr>
        <w:pStyle w:val="a3"/>
        <w:ind w:left="668" w:firstLine="0"/>
      </w:pP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rPr>
          <w:spacing w:val="-2"/>
        </w:rPr>
        <w:t>обучающегося;</w:t>
      </w:r>
    </w:p>
    <w:p w:rsidR="00387CCD" w:rsidRDefault="00AF45D3">
      <w:pPr>
        <w:pStyle w:val="a3"/>
        <w:ind w:right="552"/>
      </w:pPr>
      <w:r>
        <w:t>организация деятельности педагогических работников образовательной организации по созданию индивидуальных програ</w:t>
      </w:r>
      <w:r>
        <w:t xml:space="preserve">мм и учебных планов </w:t>
      </w:r>
      <w:proofErr w:type="gramStart"/>
      <w:r>
        <w:t>для</w:t>
      </w:r>
      <w:proofErr w:type="gramEnd"/>
      <w:r>
        <w:t xml:space="preserve"> слабовидящих </w:t>
      </w:r>
      <w:r>
        <w:rPr>
          <w:spacing w:val="-2"/>
        </w:rPr>
        <w:t>обучающихся.</w:t>
      </w:r>
    </w:p>
    <w:p w:rsidR="00387CCD" w:rsidRDefault="00AF45D3">
      <w:pPr>
        <w:pStyle w:val="a3"/>
        <w:ind w:right="547"/>
      </w:pPr>
      <w:r>
        <w:t>Достижение поставленных целей реализации АООП ООО для слабовидящих обучающихся (вариант 4.1) предусматривает решение следующих основных задач:</w:t>
      </w:r>
    </w:p>
    <w:p w:rsidR="00387CCD" w:rsidRDefault="00AF45D3">
      <w:pPr>
        <w:pStyle w:val="a3"/>
        <w:ind w:right="543"/>
      </w:pPr>
      <w: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</w:t>
      </w:r>
      <w:r>
        <w:t>ого труда, развитие склонностей, интересов, способностей к социальному самоопределению;</w:t>
      </w:r>
    </w:p>
    <w:p w:rsidR="00387CCD" w:rsidRDefault="00AF45D3">
      <w:pPr>
        <w:pStyle w:val="a3"/>
        <w:ind w:right="548"/>
      </w:pPr>
      <w:r>
        <w:t xml:space="preserve">обеспечение планируемых результатов по освоению </w:t>
      </w:r>
      <w:proofErr w:type="gramStart"/>
      <w:r>
        <w:t>обучающимся</w:t>
      </w:r>
      <w:proofErr w:type="gramEnd"/>
      <w:r>
        <w:t xml:space="preserve"> целевых установок, приобретению знаний, умений, навыков, определяемых личностными, семейными, общественными,</w:t>
      </w:r>
      <w:r>
        <w:t xml:space="preserve">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387CCD" w:rsidRDefault="00AF45D3">
      <w:pPr>
        <w:pStyle w:val="a3"/>
        <w:spacing w:before="1"/>
        <w:ind w:left="668" w:firstLine="0"/>
      </w:pPr>
      <w:r>
        <w:t>обеспечение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образования;</w:t>
      </w:r>
    </w:p>
    <w:p w:rsidR="00387CCD" w:rsidRDefault="00AF45D3">
      <w:pPr>
        <w:pStyle w:val="a3"/>
        <w:ind w:right="547"/>
      </w:pPr>
      <w:r>
        <w:t xml:space="preserve">достижение планируемых результатов освоения АООП ООО </w:t>
      </w:r>
      <w:r>
        <w:t xml:space="preserve">слабовидящих </w:t>
      </w:r>
      <w:r>
        <w:rPr>
          <w:spacing w:val="-2"/>
        </w:rPr>
        <w:t>обучающихся;</w:t>
      </w:r>
    </w:p>
    <w:p w:rsidR="00387CCD" w:rsidRDefault="00AF45D3">
      <w:pPr>
        <w:pStyle w:val="a3"/>
        <w:ind w:left="668" w:right="546" w:firstLine="0"/>
      </w:pPr>
      <w:r>
        <w:t>обеспечение доступности получения качественного основного общего образования; выявление</w:t>
      </w:r>
      <w:r>
        <w:rPr>
          <w:spacing w:val="29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t>развитие</w:t>
      </w:r>
      <w:r>
        <w:rPr>
          <w:spacing w:val="29"/>
        </w:rPr>
        <w:t xml:space="preserve">  </w:t>
      </w:r>
      <w:r>
        <w:t>способностей</w:t>
      </w:r>
      <w:r>
        <w:rPr>
          <w:spacing w:val="31"/>
        </w:rPr>
        <w:t xml:space="preserve">  </w:t>
      </w:r>
      <w:r>
        <w:t>обучающихся,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том</w:t>
      </w:r>
      <w:r>
        <w:rPr>
          <w:spacing w:val="30"/>
        </w:rPr>
        <w:t xml:space="preserve">  </w:t>
      </w:r>
      <w:r>
        <w:t>числе</w:t>
      </w:r>
      <w:r>
        <w:rPr>
          <w:spacing w:val="29"/>
        </w:rPr>
        <w:t xml:space="preserve">  </w:t>
      </w:r>
      <w:r>
        <w:rPr>
          <w:spacing w:val="-2"/>
        </w:rPr>
        <w:t>проявивших</w:t>
      </w:r>
    </w:p>
    <w:p w:rsidR="00387CCD" w:rsidRDefault="00AF45D3">
      <w:pPr>
        <w:pStyle w:val="a3"/>
        <w:ind w:right="551" w:firstLine="0"/>
      </w:pPr>
      <w:r>
        <w:t>выдающиеся способности, через систему клубов, секций, студий и других, орг</w:t>
      </w:r>
      <w:r>
        <w:t>анизацию общественно полезной деятельности;</w:t>
      </w:r>
    </w:p>
    <w:p w:rsidR="00387CCD" w:rsidRDefault="00AF45D3">
      <w:pPr>
        <w:pStyle w:val="a3"/>
        <w:ind w:right="546"/>
      </w:pPr>
      <w: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387CCD" w:rsidRDefault="00AF45D3">
      <w:pPr>
        <w:pStyle w:val="a3"/>
        <w:spacing w:before="1"/>
        <w:ind w:right="549"/>
      </w:pPr>
      <w:r>
        <w:t>участие обучающихся, их родителей (законных представителей), педагогических работников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387CCD" w:rsidRDefault="00387CCD">
      <w:pPr>
        <w:sectPr w:rsidR="00387CCD">
          <w:pgSz w:w="11910" w:h="16840"/>
          <w:pgMar w:top="1040" w:right="300" w:bottom="280" w:left="1600" w:header="720" w:footer="720" w:gutter="0"/>
          <w:cols w:space="720"/>
        </w:sectPr>
      </w:pPr>
    </w:p>
    <w:p w:rsidR="00387CCD" w:rsidRDefault="00AF45D3">
      <w:pPr>
        <w:pStyle w:val="a3"/>
        <w:spacing w:before="73"/>
        <w:ind w:right="548"/>
      </w:pPr>
      <w:r>
        <w:lastRenderedPageBreak/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социальной среды (насе</w:t>
      </w:r>
      <w:r>
        <w:t xml:space="preserve">ленного пункта, района, города) для приобретения опыта реального управления и </w:t>
      </w:r>
      <w:r>
        <w:rPr>
          <w:spacing w:val="-2"/>
        </w:rPr>
        <w:t>действия;</w:t>
      </w:r>
    </w:p>
    <w:p w:rsidR="00387CCD" w:rsidRDefault="00AF45D3">
      <w:pPr>
        <w:pStyle w:val="a3"/>
        <w:spacing w:before="1"/>
        <w:ind w:right="545"/>
      </w:pPr>
      <w: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</w:t>
      </w:r>
      <w:r>
        <w:t>отрудничество с базовыми предприятиями, организациями профессионального образования, центрами профессиональной работы;</w:t>
      </w:r>
    </w:p>
    <w:p w:rsidR="00387CCD" w:rsidRDefault="00AF45D3">
      <w:pPr>
        <w:pStyle w:val="a3"/>
        <w:ind w:right="557"/>
      </w:pPr>
      <w:r>
        <w:t>создание условий для сохранения и укрепления физического, психологического и социального здоровья обучающихся, обеспечение их безопасност</w:t>
      </w:r>
      <w:r>
        <w:t>и.</w:t>
      </w:r>
    </w:p>
    <w:p w:rsidR="00387CCD" w:rsidRDefault="00AF45D3">
      <w:pPr>
        <w:pStyle w:val="a3"/>
        <w:ind w:right="551"/>
      </w:pPr>
      <w:r>
        <w:t xml:space="preserve">АООП ООО для слабовидящих обучающихся (вариант 4.1) учитывает следующие </w:t>
      </w:r>
      <w:r>
        <w:rPr>
          <w:spacing w:val="-2"/>
        </w:rPr>
        <w:t>принципы:</w:t>
      </w:r>
    </w:p>
    <w:p w:rsidR="00387CCD" w:rsidRDefault="00AF45D3">
      <w:pPr>
        <w:pStyle w:val="a3"/>
        <w:ind w:right="543"/>
      </w:pPr>
      <w:r>
        <w:t>принцип учета ФГОС ООО: АООП ООО базируется на требованиях, предъявляемых ФГОС ООО к целям, содержанию, планируемым результатам и условиям обучения на уровне основного общ</w:t>
      </w:r>
      <w:r>
        <w:t>его образования;</w:t>
      </w:r>
    </w:p>
    <w:p w:rsidR="00387CCD" w:rsidRDefault="00AF45D3">
      <w:pPr>
        <w:pStyle w:val="a3"/>
        <w:spacing w:before="1"/>
        <w:ind w:right="544"/>
      </w:pPr>
      <w:r>
        <w:t>принцип учета языка обучения: с учетом условий функционирования образовательной</w:t>
      </w:r>
      <w:r>
        <w:rPr>
          <w:spacing w:val="-1"/>
        </w:rPr>
        <w:t xml:space="preserve"> </w:t>
      </w:r>
      <w:r>
        <w:t>организации АООП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характеризует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 родном языке из числа языков народов Российской Федерации и отражает механизмы реализации дан</w:t>
      </w:r>
      <w:r>
        <w:t>ного принципа в учебных планах, планах внеурочной деятельности;</w:t>
      </w:r>
    </w:p>
    <w:p w:rsidR="00387CCD" w:rsidRDefault="00AF45D3">
      <w:pPr>
        <w:pStyle w:val="a3"/>
        <w:ind w:right="549"/>
      </w:pPr>
      <w:r>
        <w:t>принцип учета ведущей деятельности обучающегося: АООП ООО обеспечивает конструирование учебного процесса в структуре учебной деятельности, предусматривает механизмы формирования всех компонент</w:t>
      </w:r>
      <w:r>
        <w:t>ов учебной деятельности (мотив, цель, учебная задача, учебные операции, контроль и самоконтроль);</w:t>
      </w:r>
    </w:p>
    <w:p w:rsidR="00387CCD" w:rsidRDefault="00AF45D3">
      <w:pPr>
        <w:pStyle w:val="a3"/>
        <w:ind w:right="547"/>
      </w:pPr>
      <w:r>
        <w:t xml:space="preserve">принцип индивидуализации обучения: </w:t>
      </w:r>
      <w:proofErr w:type="gramStart"/>
      <w:r>
        <w:t xml:space="preserve">АООП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(законных представителей) </w:t>
      </w:r>
      <w:r>
        <w:rPr>
          <w:spacing w:val="-2"/>
        </w:rPr>
        <w:t>обучающегося;</w:t>
      </w:r>
      <w:proofErr w:type="gramEnd"/>
    </w:p>
    <w:p w:rsidR="00387CCD" w:rsidRDefault="00AF45D3">
      <w:pPr>
        <w:pStyle w:val="a3"/>
        <w:ind w:right="547"/>
      </w:pPr>
      <w:proofErr w:type="spellStart"/>
      <w:r>
        <w:t>системно-деятель</w:t>
      </w:r>
      <w:r>
        <w:t>ностный</w:t>
      </w:r>
      <w:proofErr w:type="spellEnd"/>
      <w: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</w:t>
      </w:r>
      <w:r>
        <w:t>азвитию и непрерывному образованию;</w:t>
      </w:r>
    </w:p>
    <w:p w:rsidR="00387CCD" w:rsidRDefault="00AF45D3">
      <w:pPr>
        <w:pStyle w:val="a3"/>
        <w:ind w:right="547"/>
      </w:pPr>
      <w:r>
        <w:t xml:space="preserve">принцип учета индивидуальных возрастных, психологических, физиологических и компенсаторных особенностей слабовидящих обучающихся при построении образовательного процесса и определении образовательно-воспитательных целей </w:t>
      </w:r>
      <w:r>
        <w:t>и путей их достижения;</w:t>
      </w:r>
    </w:p>
    <w:p w:rsidR="00387CCD" w:rsidRDefault="00AF45D3">
      <w:pPr>
        <w:pStyle w:val="a3"/>
        <w:ind w:right="552"/>
      </w:pPr>
      <w:r>
        <w:t>принцип обеспечения фундаментального характера образования, учета специфики изучаемых учебных предметов;</w:t>
      </w:r>
    </w:p>
    <w:p w:rsidR="00387CCD" w:rsidRDefault="00AF45D3">
      <w:pPr>
        <w:pStyle w:val="a3"/>
        <w:ind w:right="548"/>
      </w:pPr>
      <w:r>
        <w:t xml:space="preserve">принцип интеграции обучения и воспитания: АООП ООО предусматривает связь урочной и внеурочной деятельности, </w:t>
      </w:r>
      <w:proofErr w:type="gramStart"/>
      <w:r>
        <w:t>предполагающий</w:t>
      </w:r>
      <w:proofErr w:type="gramEnd"/>
      <w:r>
        <w:t xml:space="preserve"> напра</w:t>
      </w:r>
      <w:r>
        <w:t>вленность учебного процесса на достижение личностных результатов освоения образовательной программы;</w:t>
      </w:r>
    </w:p>
    <w:p w:rsidR="00387CCD" w:rsidRDefault="00AF45D3">
      <w:pPr>
        <w:pStyle w:val="a3"/>
        <w:spacing w:before="1"/>
        <w:ind w:right="544"/>
      </w:pPr>
      <w:r>
        <w:t xml:space="preserve">принцип </w:t>
      </w:r>
      <w:proofErr w:type="spellStart"/>
      <w:r>
        <w:t>здоровьесбережения</w:t>
      </w:r>
      <w:proofErr w:type="spellEnd"/>
      <w:r>
        <w:t xml:space="preserve">: при организации образовательной деятельности не допускается использование технологий, которые могут нанести вред физическому и </w:t>
      </w:r>
      <w:r>
        <w:t xml:space="preserve">(или) 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t xml:space="preserve"> педагогических</w:t>
      </w:r>
      <w:r>
        <w:rPr>
          <w:spacing w:val="-2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внеурочных мероприятий должны соответствовать требованиям, предусмотренным санитарными правилами и</w:t>
      </w:r>
      <w:r>
        <w:t xml:space="preserve"> нормами </w:t>
      </w:r>
      <w:hyperlink r:id="rId5" w:anchor="6560IO">
        <w:r>
          <w:rPr>
            <w:color w:val="0000FF"/>
            <w:u w:val="single" w:color="0000FF"/>
          </w:rPr>
          <w:t>Гигиенических нормативов</w:t>
        </w:r>
      </w:hyperlink>
      <w:r>
        <w:rPr>
          <w:color w:val="0000FF"/>
        </w:rPr>
        <w:t xml:space="preserve"> </w:t>
      </w:r>
      <w:r>
        <w:t xml:space="preserve">и </w:t>
      </w:r>
      <w:hyperlink r:id="rId6" w:anchor="6580IP">
        <w:r>
          <w:rPr>
            <w:color w:val="0000FF"/>
            <w:u w:val="single" w:color="0000FF"/>
          </w:rPr>
          <w:t>Санитарно-эпидемиологических</w:t>
        </w:r>
      </w:hyperlink>
      <w:r>
        <w:rPr>
          <w:color w:val="0000FF"/>
        </w:rPr>
        <w:t xml:space="preserve"> </w:t>
      </w:r>
      <w:hyperlink r:id="rId7" w:anchor="6580IP">
        <w:r>
          <w:rPr>
            <w:color w:val="0000FF"/>
            <w:spacing w:val="-2"/>
            <w:u w:val="single" w:color="0000FF"/>
          </w:rPr>
          <w:t>требований</w:t>
        </w:r>
      </w:hyperlink>
      <w:r>
        <w:rPr>
          <w:spacing w:val="-2"/>
        </w:rPr>
        <w:t>.</w:t>
      </w:r>
    </w:p>
    <w:p w:rsidR="00387CCD" w:rsidRDefault="00AF45D3">
      <w:pPr>
        <w:pStyle w:val="a3"/>
        <w:ind w:right="553"/>
      </w:pPr>
      <w:r>
        <w:t>АООП ООО для слабовидящих обучающихся (вариант 4.1) учитывает возрастные и психологические особенности обучающихся.</w:t>
      </w:r>
    </w:p>
    <w:p w:rsidR="00387CCD" w:rsidRDefault="00AF45D3">
      <w:pPr>
        <w:pStyle w:val="a3"/>
        <w:ind w:right="546"/>
      </w:pPr>
      <w:r>
        <w:t>АООП ООО для слабовидящих обучающихся (вариант 4.1) предполаг</w:t>
      </w:r>
      <w:r>
        <w:t>ает, что обучающиеся получают образование, соответствующее по итоговым достижениям к моменту</w:t>
      </w:r>
      <w:r>
        <w:rPr>
          <w:spacing w:val="7"/>
        </w:rPr>
        <w:t xml:space="preserve"> </w:t>
      </w:r>
      <w:r>
        <w:t>завершения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планируемым</w:t>
      </w:r>
      <w:r>
        <w:rPr>
          <w:spacing w:val="8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основного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rPr>
          <w:spacing w:val="-2"/>
        </w:rPr>
        <w:t>образования</w:t>
      </w:r>
    </w:p>
    <w:p w:rsidR="00387CCD" w:rsidRDefault="00387CCD">
      <w:pPr>
        <w:sectPr w:rsidR="00387CCD">
          <w:pgSz w:w="11910" w:h="16840"/>
          <w:pgMar w:top="1040" w:right="300" w:bottom="280" w:left="1600" w:header="720" w:footer="720" w:gutter="0"/>
          <w:cols w:space="720"/>
        </w:sectPr>
      </w:pPr>
    </w:p>
    <w:p w:rsidR="00387CCD" w:rsidRDefault="00AF45D3">
      <w:pPr>
        <w:pStyle w:val="a3"/>
        <w:spacing w:before="73"/>
        <w:ind w:right="547" w:firstLine="0"/>
      </w:pPr>
      <w:r>
        <w:lastRenderedPageBreak/>
        <w:t>нормативно развивающихся сверстников, и в те же сроки обучения (5-9 классы)</w:t>
      </w:r>
      <w:r>
        <w:t xml:space="preserve"> при создании условий, учитывающих их особые образовательные потребности.</w:t>
      </w:r>
    </w:p>
    <w:p w:rsidR="00387CCD" w:rsidRDefault="00AF45D3">
      <w:pPr>
        <w:pStyle w:val="a3"/>
        <w:spacing w:before="1"/>
        <w:ind w:right="550"/>
      </w:pPr>
      <w:r>
        <w:t>В целях удовлетворения образовательных потребностей и интересов слабовидящих обучающихся могут разрабатываться индивидуальные учебные планы, в том числе для ускоренного обучения, в п</w:t>
      </w:r>
      <w:r>
        <w:t>ределах осваиваемой образовательной программы основного общего</w:t>
      </w:r>
      <w:r>
        <w:rPr>
          <w:spacing w:val="27"/>
        </w:rPr>
        <w:t xml:space="preserve">  </w:t>
      </w:r>
      <w:r>
        <w:t>образования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порядке,</w:t>
      </w:r>
      <w:r>
        <w:rPr>
          <w:spacing w:val="28"/>
        </w:rPr>
        <w:t xml:space="preserve">  </w:t>
      </w:r>
      <w:r>
        <w:t>установленном</w:t>
      </w:r>
      <w:r>
        <w:rPr>
          <w:spacing w:val="28"/>
        </w:rPr>
        <w:t xml:space="preserve">  </w:t>
      </w:r>
      <w:r>
        <w:t>локальными</w:t>
      </w:r>
      <w:r>
        <w:rPr>
          <w:spacing w:val="29"/>
        </w:rPr>
        <w:t xml:space="preserve">  </w:t>
      </w:r>
      <w:r>
        <w:t>нормативными</w:t>
      </w:r>
      <w:r>
        <w:rPr>
          <w:spacing w:val="28"/>
        </w:rPr>
        <w:t xml:space="preserve">  </w:t>
      </w:r>
      <w:r>
        <w:rPr>
          <w:spacing w:val="-2"/>
        </w:rPr>
        <w:t>актами</w:t>
      </w:r>
    </w:p>
    <w:p w:rsidR="00387CCD" w:rsidRDefault="00AF45D3">
      <w:pPr>
        <w:pStyle w:val="a3"/>
        <w:spacing w:before="122"/>
        <w:ind w:firstLine="0"/>
      </w:pP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proofErr w:type="gramStart"/>
      <w:r>
        <w:rPr>
          <w:spacing w:val="62"/>
        </w:rPr>
        <w:t xml:space="preserve">  </w:t>
      </w:r>
      <w:r>
        <w:rPr>
          <w:spacing w:val="-10"/>
        </w:rPr>
        <w:t>.</w:t>
      </w:r>
      <w:proofErr w:type="gramEnd"/>
    </w:p>
    <w:p w:rsidR="00387CCD" w:rsidRDefault="00387CCD">
      <w:pPr>
        <w:pStyle w:val="a3"/>
        <w:spacing w:before="123"/>
        <w:ind w:right="547" w:firstLine="820"/>
      </w:pPr>
      <w:hyperlink r:id="rId8" w:anchor="A7U0NG">
        <w:r w:rsidR="00AF45D3">
          <w:rPr>
            <w:color w:val="0000FF"/>
            <w:u w:val="single" w:color="0000FF"/>
          </w:rPr>
          <w:t xml:space="preserve">Пункт 3 статьи 34 </w:t>
        </w:r>
        <w:r w:rsidR="00AF45D3">
          <w:rPr>
            <w:color w:val="0000FF"/>
            <w:u w:val="single" w:color="0000FF"/>
          </w:rPr>
          <w:t>Федерального закона от 29 декабря 2012 г. N 273-ФЗ "Об</w:t>
        </w:r>
      </w:hyperlink>
      <w:r w:rsidR="00AF45D3">
        <w:rPr>
          <w:color w:val="0000FF"/>
        </w:rPr>
        <w:t xml:space="preserve"> </w:t>
      </w:r>
      <w:hyperlink r:id="rId9" w:anchor="A7U0NG">
        <w:r w:rsidR="00AF45D3">
          <w:rPr>
            <w:color w:val="0000FF"/>
            <w:u w:val="single" w:color="0000FF"/>
          </w:rPr>
          <w:t>образовании в Российской Федерации"</w:t>
        </w:r>
      </w:hyperlink>
      <w:r w:rsidR="00AF45D3">
        <w:rPr>
          <w:color w:val="0000FF"/>
        </w:rPr>
        <w:t xml:space="preserve"> </w:t>
      </w:r>
      <w:r w:rsidR="00AF45D3">
        <w:t>(Собрание законодательства Российской Федерации, 2012, N 53, ст.7598).</w:t>
      </w:r>
    </w:p>
    <w:p w:rsidR="00387CCD" w:rsidRDefault="00AF45D3">
      <w:pPr>
        <w:pStyle w:val="a3"/>
        <w:spacing w:line="274" w:lineRule="exact"/>
        <w:ind w:left="668" w:firstLine="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</w:t>
      </w:r>
      <w:r>
        <w:t>воения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ООО.</w:t>
      </w:r>
    </w:p>
    <w:p w:rsidR="00387CCD" w:rsidRDefault="00AF45D3">
      <w:pPr>
        <w:pStyle w:val="a3"/>
        <w:ind w:right="550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слабовидящими обучающимися АООП ООО для слабовидящих обучающихся (вариант 4.1) соответствуют ФГОС ООО с учетом их особых образовательных потребностей.</w:t>
      </w:r>
    </w:p>
    <w:p w:rsidR="00387CCD" w:rsidRDefault="00AF45D3">
      <w:pPr>
        <w:pStyle w:val="a3"/>
        <w:ind w:right="552"/>
      </w:pPr>
      <w:r>
        <w:t>Планируемые результаты освоения слабовидящими обучающимися АООП ООО дополняются результатами освоения ПКР:</w:t>
      </w:r>
    </w:p>
    <w:p w:rsidR="00387CCD" w:rsidRDefault="00AF45D3">
      <w:pPr>
        <w:pStyle w:val="a4"/>
        <w:numPr>
          <w:ilvl w:val="0"/>
          <w:numId w:val="1"/>
        </w:numPr>
        <w:tabs>
          <w:tab w:val="left" w:pos="954"/>
        </w:tabs>
        <w:ind w:firstLine="566"/>
        <w:jc w:val="both"/>
        <w:rPr>
          <w:sz w:val="24"/>
        </w:rPr>
      </w:pPr>
      <w:r>
        <w:rPr>
          <w:sz w:val="24"/>
        </w:rPr>
        <w:t xml:space="preserve">результатами достижения каждым обучающимся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конкретных качеств личности с учетом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норм и правил, жизненных компетенций, способности к социальной адаптации в обществе, в том числе:</w:t>
      </w:r>
    </w:p>
    <w:p w:rsidR="00387CCD" w:rsidRDefault="00AF45D3">
      <w:pPr>
        <w:pStyle w:val="a3"/>
        <w:ind w:right="542"/>
      </w:pPr>
      <w:proofErr w:type="spellStart"/>
      <w:r>
        <w:t>сформированность</w:t>
      </w:r>
      <w:proofErr w:type="spellEnd"/>
      <w:r>
        <w:t xml:space="preserve"> социально значимых личностны</w:t>
      </w:r>
      <w:r>
        <w:t xml:space="preserve">х качеств, включая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t xml:space="preserve"> смысловые установки, отражающие гражданские позиции с учётом морально- нравственных норм и правил; правосознание, включая готовность к соблюдению прав и обязанностей гражданина Российской Федерации, владение информацией о прав</w:t>
      </w:r>
      <w:r>
        <w:t>ах и обязанностях</w:t>
      </w:r>
      <w:r>
        <w:rPr>
          <w:spacing w:val="-1"/>
        </w:rPr>
        <w:t xml:space="preserve"> </w:t>
      </w:r>
      <w:r>
        <w:t>лиц с</w:t>
      </w:r>
      <w:r>
        <w:rPr>
          <w:spacing w:val="-2"/>
        </w:rPr>
        <w:t xml:space="preserve"> </w:t>
      </w:r>
      <w:r>
        <w:t>нарушениями зрения;</w:t>
      </w:r>
      <w:r>
        <w:rPr>
          <w:spacing w:val="-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включая,</w:t>
      </w:r>
      <w:r>
        <w:rPr>
          <w:spacing w:val="-1"/>
        </w:rPr>
        <w:t xml:space="preserve"> </w:t>
      </w:r>
      <w:r>
        <w:t>способность к</w:t>
      </w:r>
      <w:r>
        <w:rPr>
          <w:spacing w:val="-15"/>
        </w:rPr>
        <w:t xml:space="preserve"> </w:t>
      </w:r>
      <w:r>
        <w:t>осознанию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идентичности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поликультурном</w:t>
      </w:r>
      <w:r>
        <w:rPr>
          <w:spacing w:val="-15"/>
        </w:rPr>
        <w:t xml:space="preserve"> </w:t>
      </w:r>
      <w:r>
        <w:t>социуме,</w:t>
      </w:r>
      <w:r>
        <w:rPr>
          <w:spacing w:val="-15"/>
        </w:rPr>
        <w:t xml:space="preserve"> </w:t>
      </w:r>
      <w:r>
        <w:t>значимость</w:t>
      </w:r>
      <w:r>
        <w:rPr>
          <w:spacing w:val="-15"/>
        </w:rPr>
        <w:t xml:space="preserve"> </w:t>
      </w:r>
      <w:r>
        <w:t>расширения социальных</w:t>
      </w:r>
      <w:r>
        <w:rPr>
          <w:spacing w:val="-3"/>
        </w:rPr>
        <w:t xml:space="preserve"> </w:t>
      </w:r>
      <w:r>
        <w:t>контактов,</w:t>
      </w:r>
      <w:r>
        <w:rPr>
          <w:spacing w:val="-2"/>
        </w:rPr>
        <w:t xml:space="preserve"> </w:t>
      </w:r>
      <w:r>
        <w:t>развития межличностных отношений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соблюдении социальных но</w:t>
      </w:r>
      <w:r>
        <w:t>рм, правил поведения, ролей и форм взаимодействия в социуме;</w:t>
      </w:r>
    </w:p>
    <w:p w:rsidR="00387CCD" w:rsidRDefault="00AF45D3">
      <w:pPr>
        <w:pStyle w:val="a3"/>
        <w:spacing w:before="1"/>
        <w:ind w:right="552"/>
      </w:pPr>
      <w:proofErr w:type="spellStart"/>
      <w:r>
        <w:t>сформированность</w:t>
      </w:r>
      <w:proofErr w:type="spellEnd"/>
      <w:r>
        <w:t xml:space="preserve"> мотивации к качественному образованию и целенаправленной познавательной деятельности;</w:t>
      </w:r>
    </w:p>
    <w:p w:rsidR="00387CCD" w:rsidRDefault="00AF45D3">
      <w:pPr>
        <w:pStyle w:val="a3"/>
        <w:ind w:left="668" w:right="1418" w:firstLine="0"/>
      </w:pP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личностному</w:t>
      </w:r>
      <w:r>
        <w:rPr>
          <w:spacing w:val="-6"/>
        </w:rPr>
        <w:t xml:space="preserve"> </w:t>
      </w:r>
      <w:r>
        <w:t>самоопределению; личностное стремление</w:t>
      </w:r>
      <w:r>
        <w:t xml:space="preserve"> участвовать в социально значимом труде;</w:t>
      </w:r>
    </w:p>
    <w:p w:rsidR="00387CCD" w:rsidRDefault="00AF45D3">
      <w:pPr>
        <w:pStyle w:val="a3"/>
        <w:ind w:right="546"/>
      </w:pPr>
      <w:r>
        <w:t>способность к осознанному выбору и построению дальнейшей траектории образования с учетом профессий, доступных слабовидящим, личной оценки собственных возможностей и ограничений, учету потребностей рынка труда;</w:t>
      </w:r>
    </w:p>
    <w:p w:rsidR="00387CCD" w:rsidRDefault="00AF45D3">
      <w:pPr>
        <w:pStyle w:val="a3"/>
        <w:ind w:left="668" w:firstLine="0"/>
      </w:pPr>
      <w:r>
        <w:t>стрем</w:t>
      </w:r>
      <w:r>
        <w:t>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rPr>
          <w:spacing w:val="-2"/>
        </w:rPr>
        <w:t>контактов;</w:t>
      </w:r>
    </w:p>
    <w:p w:rsidR="00387CCD" w:rsidRDefault="00AF45D3">
      <w:pPr>
        <w:pStyle w:val="a3"/>
        <w:ind w:right="546"/>
      </w:pPr>
      <w:r>
        <w:t xml:space="preserve">повышение самостоятельности, формирование адекватного типа отношения к нарушению, расширение круга социальных контактов, стремление к собственной </w:t>
      </w:r>
      <w:r>
        <w:rPr>
          <w:spacing w:val="-2"/>
        </w:rPr>
        <w:t>результативности;</w:t>
      </w:r>
    </w:p>
    <w:p w:rsidR="00387CCD" w:rsidRDefault="00AF45D3">
      <w:pPr>
        <w:pStyle w:val="a3"/>
        <w:spacing w:before="1"/>
        <w:ind w:right="545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контактов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 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 xml:space="preserve">и (или) отсутствия у них нарушения зрения, в том числе контактов </w:t>
      </w:r>
      <w:proofErr w:type="gramStart"/>
      <w:r>
        <w:t>со</w:t>
      </w:r>
      <w:proofErr w:type="gramEnd"/>
      <w:r>
        <w:t xml:space="preserve"> взрослыми и сверстниками с сохранным зрением; приобщение слабовидящих обучающихся к </w:t>
      </w:r>
      <w:proofErr w:type="spellStart"/>
      <w:r>
        <w:t>социокультурным</w:t>
      </w:r>
      <w:proofErr w:type="spellEnd"/>
      <w:r>
        <w:t xml:space="preserve"> традициям;</w:t>
      </w:r>
    </w:p>
    <w:p w:rsidR="00387CCD" w:rsidRDefault="00AF45D3">
      <w:pPr>
        <w:pStyle w:val="a3"/>
        <w:ind w:right="545"/>
      </w:pPr>
      <w:r>
        <w:t>совершенствование умственных действий, направлен</w:t>
      </w:r>
      <w:r>
        <w:t xml:space="preserve">ных на анализ и управление своей деятельностью; </w:t>
      </w:r>
      <w:proofErr w:type="spellStart"/>
      <w:r>
        <w:t>сформированность</w:t>
      </w:r>
      <w:proofErr w:type="spellEnd"/>
      <w:r>
        <w:t xml:space="preserve"> коммуникативных действий, направленных на сотрудничество и конструктивное общение, </w:t>
      </w:r>
      <w:proofErr w:type="spellStart"/>
      <w:r>
        <w:t>сформированность</w:t>
      </w:r>
      <w:proofErr w:type="spellEnd"/>
      <w:r>
        <w:t xml:space="preserve"> информационных и </w:t>
      </w:r>
      <w:proofErr w:type="spellStart"/>
      <w:r>
        <w:t>тифлотехнических</w:t>
      </w:r>
      <w:proofErr w:type="spellEnd"/>
      <w:r>
        <w:t xml:space="preserve"> компетенций, готовность к осознанному и самостоятельному </w:t>
      </w:r>
      <w:r>
        <w:t>профессиональному самоопределению;</w:t>
      </w:r>
    </w:p>
    <w:p w:rsidR="00387CCD" w:rsidRDefault="00AF45D3">
      <w:pPr>
        <w:pStyle w:val="a3"/>
        <w:ind w:right="545"/>
      </w:pPr>
      <w:r>
        <w:t>способность к осмыслению и дифференциации картины мира, ее временн</w:t>
      </w:r>
      <w:proofErr w:type="gramStart"/>
      <w:r>
        <w:t>о-</w:t>
      </w:r>
      <w:proofErr w:type="gramEnd"/>
      <w:r>
        <w:t xml:space="preserve"> пространственной организации; социального окружения, своего места в нем, принятию соответствующих возрасту ценностей и социальных ролей; оценка с позици</w:t>
      </w:r>
      <w:r>
        <w:t>й социальных норм собственных поступков и поступков других людей;</w:t>
      </w:r>
    </w:p>
    <w:p w:rsidR="00387CCD" w:rsidRDefault="00387CCD">
      <w:pPr>
        <w:sectPr w:rsidR="00387CCD">
          <w:pgSz w:w="11910" w:h="16840"/>
          <w:pgMar w:top="1040" w:right="300" w:bottom="280" w:left="1600" w:header="720" w:footer="720" w:gutter="0"/>
          <w:cols w:space="720"/>
        </w:sectPr>
      </w:pPr>
    </w:p>
    <w:p w:rsidR="00387CCD" w:rsidRDefault="00AF45D3">
      <w:pPr>
        <w:pStyle w:val="a4"/>
        <w:numPr>
          <w:ilvl w:val="0"/>
          <w:numId w:val="1"/>
        </w:numPr>
        <w:tabs>
          <w:tab w:val="left" w:pos="927"/>
        </w:tabs>
        <w:spacing w:before="73"/>
        <w:ind w:left="668" w:firstLine="0"/>
        <w:jc w:val="both"/>
        <w:rPr>
          <w:sz w:val="24"/>
        </w:rPr>
      </w:pPr>
      <w:r>
        <w:rPr>
          <w:sz w:val="24"/>
        </w:rPr>
        <w:lastRenderedPageBreak/>
        <w:t>результатами овладения универсальными учебными действиями, в том числе: самостоятельным</w:t>
      </w:r>
      <w:r>
        <w:rPr>
          <w:spacing w:val="74"/>
          <w:sz w:val="24"/>
        </w:rPr>
        <w:t xml:space="preserve">  </w:t>
      </w:r>
      <w:r>
        <w:rPr>
          <w:sz w:val="24"/>
        </w:rPr>
        <w:t>мотивированным</w:t>
      </w:r>
      <w:r>
        <w:rPr>
          <w:spacing w:val="77"/>
          <w:sz w:val="24"/>
        </w:rPr>
        <w:t xml:space="preserve">  </w:t>
      </w:r>
      <w:r>
        <w:rPr>
          <w:sz w:val="24"/>
        </w:rPr>
        <w:t>определением</w:t>
      </w:r>
      <w:r>
        <w:rPr>
          <w:spacing w:val="76"/>
          <w:sz w:val="24"/>
        </w:rPr>
        <w:t xml:space="preserve">  </w:t>
      </w:r>
      <w:r>
        <w:rPr>
          <w:sz w:val="24"/>
        </w:rPr>
        <w:t>цели</w:t>
      </w:r>
      <w:r>
        <w:rPr>
          <w:spacing w:val="78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задач</w:t>
      </w:r>
    </w:p>
    <w:p w:rsidR="00387CCD" w:rsidRDefault="00AF45D3">
      <w:pPr>
        <w:pStyle w:val="a3"/>
        <w:spacing w:before="1"/>
        <w:ind w:firstLine="0"/>
      </w:pPr>
      <w:r>
        <w:t>собственной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</w:t>
      </w:r>
      <w:r>
        <w:t>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387CCD" w:rsidRDefault="00AF45D3">
      <w:pPr>
        <w:pStyle w:val="a3"/>
        <w:ind w:right="553"/>
      </w:pPr>
      <w:r>
        <w:t>самостоятельным планированием путей достижения целей, выбора наиболее эффективных способов решения учебных, познавательных и задач, а также задач социальной практики;</w:t>
      </w:r>
    </w:p>
    <w:p w:rsidR="00387CCD" w:rsidRDefault="00AF45D3">
      <w:pPr>
        <w:pStyle w:val="a3"/>
        <w:ind w:right="549"/>
      </w:pPr>
      <w:r>
        <w:t>самостоятельным соотнесением собственных действий с планируемыми резу</w:t>
      </w:r>
      <w:r>
        <w:t xml:space="preserve">льтатами, осуществлением самоконтроля и самооценки собственной деятельности и деятельности </w:t>
      </w:r>
      <w:proofErr w:type="gramStart"/>
      <w:r>
        <w:t>других</w:t>
      </w:r>
      <w:proofErr w:type="gramEnd"/>
      <w:r>
        <w:t xml:space="preserve"> обучающихся в процессе достижения результата, определением способов действий в рамках предложенных условий и требований; принятием решений и осуществления осо</w:t>
      </w:r>
      <w:r>
        <w:t>знанного выбора в учебной и познавательной деятельности; корректированием</w:t>
      </w:r>
      <w:r>
        <w:rPr>
          <w:spacing w:val="-1"/>
        </w:rPr>
        <w:t xml:space="preserve"> </w:t>
      </w:r>
      <w:r>
        <w:t>собственных действий с</w:t>
      </w:r>
      <w:r>
        <w:rPr>
          <w:spacing w:val="-1"/>
        </w:rPr>
        <w:t xml:space="preserve"> </w:t>
      </w:r>
      <w:r>
        <w:t>учетом изменяющейся ситуации; оцениванием правильности выполнения учебной задачи, собственных возможностей её решения;</w:t>
      </w:r>
    </w:p>
    <w:p w:rsidR="00387CCD" w:rsidRDefault="00AF45D3">
      <w:pPr>
        <w:pStyle w:val="a3"/>
        <w:spacing w:before="1"/>
        <w:ind w:left="668" w:firstLine="0"/>
      </w:pPr>
      <w:r>
        <w:t>планированием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регуляцией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387CCD" w:rsidRDefault="00AF45D3">
      <w:pPr>
        <w:pStyle w:val="a3"/>
        <w:ind w:right="544"/>
      </w:pPr>
      <w:r>
        <w:t xml:space="preserve">умением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осуществлять </w:t>
      </w:r>
      <w:proofErr w:type="gramStart"/>
      <w:r>
        <w:t>логическое рассуждение</w:t>
      </w:r>
      <w:proofErr w:type="gramEnd"/>
      <w:r>
        <w:t xml:space="preserve">, делать </w:t>
      </w:r>
      <w:r>
        <w:t xml:space="preserve">умозаключения (индуктивные, дедуктивные и по аналогии), формулировать </w:t>
      </w:r>
      <w:r>
        <w:rPr>
          <w:spacing w:val="-2"/>
        </w:rPr>
        <w:t>выводы;</w:t>
      </w:r>
    </w:p>
    <w:p w:rsidR="00387CCD" w:rsidRDefault="00AF45D3">
      <w:pPr>
        <w:pStyle w:val="a3"/>
        <w:ind w:right="551"/>
      </w:pPr>
      <w:r>
        <w:t>овладением информационной компетентностью, обеспечивающей возможность для получения, обработки, хранения и использования информации в условиях слабовидения;</w:t>
      </w:r>
    </w:p>
    <w:p w:rsidR="00387CCD" w:rsidRDefault="00AF45D3">
      <w:pPr>
        <w:pStyle w:val="a3"/>
        <w:ind w:right="542"/>
      </w:pPr>
      <w:r>
        <w:t>применение компенсато</w:t>
      </w:r>
      <w:r>
        <w:t>рных способов действий для решения учебных, социальн</w:t>
      </w:r>
      <w:proofErr w:type="gramStart"/>
      <w:r>
        <w:t>о-</w:t>
      </w:r>
      <w:proofErr w:type="gramEnd"/>
      <w:r>
        <w:t xml:space="preserve"> бытовых, профессиональных задач;</w:t>
      </w:r>
    </w:p>
    <w:p w:rsidR="00387CCD" w:rsidRDefault="00AF45D3">
      <w:pPr>
        <w:pStyle w:val="a3"/>
        <w:ind w:right="548"/>
      </w:pPr>
      <w:r>
        <w:t>организацией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педагогическим работником и сверстниками; осуществлением учебной и внеурочной деятельности индивидуально и в группе;</w:t>
      </w:r>
    </w:p>
    <w:p w:rsidR="00387CCD" w:rsidRDefault="00AF45D3">
      <w:pPr>
        <w:pStyle w:val="a3"/>
        <w:ind w:right="545"/>
      </w:pPr>
      <w:r>
        <w:t>самостоятельным разрешением конфликтных ситуаций на основе согласования позиций и учёта интересов; формулированием, аргументацией и отстаив</w:t>
      </w:r>
      <w:r>
        <w:t>анием собственного мнения;</w:t>
      </w:r>
    </w:p>
    <w:p w:rsidR="00387CCD" w:rsidRDefault="00AF45D3">
      <w:pPr>
        <w:pStyle w:val="a3"/>
        <w:ind w:right="552"/>
      </w:pPr>
      <w:r>
        <w:t>использованием речевых сре</w:t>
      </w:r>
      <w:proofErr w:type="gramStart"/>
      <w:r>
        <w:t>дств в с</w:t>
      </w:r>
      <w:proofErr w:type="gramEnd"/>
      <w:r>
        <w:t>оответствии с задачей коммуникации для выражения своих чувств, мыслей и потребностей;</w:t>
      </w:r>
    </w:p>
    <w:p w:rsidR="00387CCD" w:rsidRDefault="00AF45D3">
      <w:pPr>
        <w:pStyle w:val="a3"/>
        <w:ind w:right="542"/>
      </w:pPr>
      <w:r>
        <w:t>владением устной и письменной речью, в том числе при необходимости рельефн</w:t>
      </w:r>
      <w:proofErr w:type="gramStart"/>
      <w:r>
        <w:t>о-</w:t>
      </w:r>
      <w:proofErr w:type="gramEnd"/>
      <w:r>
        <w:t xml:space="preserve"> точечной системой чтения и письм</w:t>
      </w:r>
      <w:r>
        <w:t>а Л.Брайля, монологической контекстной речью;</w:t>
      </w:r>
    </w:p>
    <w:p w:rsidR="00387CCD" w:rsidRDefault="00AF45D3">
      <w:pPr>
        <w:pStyle w:val="a3"/>
        <w:ind w:left="668" w:firstLine="0"/>
      </w:pPr>
      <w:r>
        <w:t>использованием</w:t>
      </w:r>
      <w:r>
        <w:rPr>
          <w:spacing w:val="-15"/>
        </w:rPr>
        <w:t xml:space="preserve"> </w:t>
      </w:r>
      <w:proofErr w:type="spellStart"/>
      <w:r>
        <w:t>тифлоинформационно-коммуникационных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технологий;</w:t>
      </w:r>
    </w:p>
    <w:p w:rsidR="00387CCD" w:rsidRDefault="00AF45D3">
      <w:pPr>
        <w:pStyle w:val="a3"/>
        <w:ind w:right="551"/>
      </w:pPr>
      <w:r>
        <w:t>экологическим мышлением, его применением в познавательной, коммуникативной, социальной практике и профессиональной ориентации;</w:t>
      </w:r>
    </w:p>
    <w:p w:rsidR="00387CCD" w:rsidRDefault="00AF45D3">
      <w:pPr>
        <w:pStyle w:val="a4"/>
        <w:numPr>
          <w:ilvl w:val="0"/>
          <w:numId w:val="1"/>
        </w:numPr>
        <w:tabs>
          <w:tab w:val="left" w:pos="952"/>
        </w:tabs>
        <w:ind w:right="547" w:firstLine="566"/>
        <w:jc w:val="both"/>
        <w:rPr>
          <w:sz w:val="24"/>
        </w:rPr>
      </w:pPr>
      <w:r>
        <w:rPr>
          <w:sz w:val="24"/>
        </w:rPr>
        <w:t>достижениями планиру</w:t>
      </w:r>
      <w:r>
        <w:rPr>
          <w:sz w:val="24"/>
        </w:rPr>
        <w:t>емых предметных результатов образования и результатов коррекционно-развивающих курсов по Программе коррекционной работы, в том числе:</w:t>
      </w:r>
    </w:p>
    <w:p w:rsidR="00387CCD" w:rsidRDefault="00AF45D3">
      <w:pPr>
        <w:pStyle w:val="a3"/>
        <w:spacing w:before="1"/>
        <w:ind w:right="542"/>
      </w:pPr>
      <w:r>
        <w:t>освоением в ходе изучения учебных предметов умений, специфических для данной предметной области, видов деятельности по пол</w:t>
      </w:r>
      <w:r>
        <w:t>учению нового знания в рамках учебного предмета, его преобразованию и применению в учебных, учебно-проектных и социальн</w:t>
      </w:r>
      <w:proofErr w:type="gramStart"/>
      <w:r>
        <w:t>о-</w:t>
      </w:r>
      <w:proofErr w:type="gramEnd"/>
      <w:r>
        <w:t xml:space="preserve"> проектных ситуациях;</w:t>
      </w:r>
    </w:p>
    <w:p w:rsidR="00387CCD" w:rsidRDefault="00AF45D3">
      <w:pPr>
        <w:pStyle w:val="a3"/>
        <w:ind w:right="549"/>
      </w:pPr>
      <w:r>
        <w:t>формированием и развитием научного типа мышления, научных представлений о ключевых теориях, типах и видах отношен</w:t>
      </w:r>
      <w:r>
        <w:t>ий, владение научной терминологией, ключевыми понятиями, методами и приемами;</w:t>
      </w:r>
    </w:p>
    <w:p w:rsidR="00387CCD" w:rsidRDefault="00AF45D3">
      <w:pPr>
        <w:pStyle w:val="a3"/>
        <w:ind w:right="545"/>
      </w:pPr>
      <w:r>
        <w:t>освоением</w:t>
      </w:r>
      <w:r>
        <w:rPr>
          <w:spacing w:val="-4"/>
        </w:rPr>
        <w:t xml:space="preserve"> </w:t>
      </w:r>
      <w:r>
        <w:t>междисциплинарных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"Формирование</w:t>
      </w:r>
      <w:r>
        <w:rPr>
          <w:spacing w:val="-4"/>
        </w:rPr>
        <w:t xml:space="preserve"> </w:t>
      </w:r>
      <w:r>
        <w:t xml:space="preserve">универсальных учебных действий", "Формирование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обучающихся", "Основы учебно-исследовательской и пр</w:t>
      </w:r>
      <w:r>
        <w:t>оектной деятельности"; учебных программ по предметам учебного плана;</w:t>
      </w:r>
    </w:p>
    <w:p w:rsidR="00387CCD" w:rsidRDefault="00AF45D3">
      <w:pPr>
        <w:pStyle w:val="a3"/>
        <w:spacing w:before="1"/>
        <w:ind w:right="548"/>
      </w:pPr>
      <w:r>
        <w:t xml:space="preserve">применением различных способов поиска (в области использования </w:t>
      </w:r>
      <w:proofErr w:type="spellStart"/>
      <w:r>
        <w:t>тифлоинформационных</w:t>
      </w:r>
      <w:proofErr w:type="spellEnd"/>
      <w:r>
        <w:t xml:space="preserve"> технологий и </w:t>
      </w:r>
      <w:proofErr w:type="spellStart"/>
      <w:r>
        <w:t>тифлотехнических</w:t>
      </w:r>
      <w:proofErr w:type="spellEnd"/>
      <w:r>
        <w:t xml:space="preserve"> устройств для слабовидящих, в справочных</w:t>
      </w:r>
      <w:r>
        <w:rPr>
          <w:spacing w:val="74"/>
        </w:rPr>
        <w:t xml:space="preserve"> </w:t>
      </w:r>
      <w:r>
        <w:t>источниках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сети</w:t>
      </w:r>
      <w:r>
        <w:rPr>
          <w:spacing w:val="78"/>
        </w:rPr>
        <w:t xml:space="preserve"> </w:t>
      </w:r>
      <w:r>
        <w:t>Интернет),</w:t>
      </w:r>
      <w:r>
        <w:rPr>
          <w:spacing w:val="76"/>
        </w:rPr>
        <w:t xml:space="preserve"> </w:t>
      </w:r>
      <w:r>
        <w:t>об</w:t>
      </w:r>
      <w:r>
        <w:t>работки</w:t>
      </w:r>
      <w:r>
        <w:rPr>
          <w:spacing w:val="77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передачи</w:t>
      </w:r>
      <w:r>
        <w:rPr>
          <w:spacing w:val="77"/>
        </w:rPr>
        <w:t xml:space="preserve"> </w:t>
      </w:r>
      <w:r>
        <w:t>информации</w:t>
      </w:r>
      <w:r>
        <w:rPr>
          <w:spacing w:val="78"/>
        </w:rPr>
        <w:t xml:space="preserve"> </w:t>
      </w:r>
      <w:proofErr w:type="gramStart"/>
      <w:r>
        <w:rPr>
          <w:spacing w:val="-5"/>
        </w:rPr>
        <w:t>без</w:t>
      </w:r>
      <w:proofErr w:type="gramEnd"/>
    </w:p>
    <w:p w:rsidR="00387CCD" w:rsidRDefault="00387CCD">
      <w:pPr>
        <w:sectPr w:rsidR="00387CCD">
          <w:pgSz w:w="11910" w:h="16840"/>
          <w:pgMar w:top="1040" w:right="300" w:bottom="280" w:left="1600" w:header="720" w:footer="720" w:gutter="0"/>
          <w:cols w:space="720"/>
        </w:sectPr>
      </w:pPr>
    </w:p>
    <w:p w:rsidR="00387CCD" w:rsidRDefault="00AF45D3">
      <w:pPr>
        <w:pStyle w:val="a3"/>
        <w:spacing w:before="73"/>
        <w:ind w:right="552" w:firstLine="0"/>
      </w:pPr>
      <w:r>
        <w:lastRenderedPageBreak/>
        <w:t>визуального контроля в соответствии с коммуникативными и познавательными задачами, в том числе при подготовке презентаций (доступными способами, с использованием помощи ассистента) для устных ответов (например, выступлений);</w:t>
      </w:r>
    </w:p>
    <w:p w:rsidR="00387CCD" w:rsidRDefault="00AF45D3">
      <w:pPr>
        <w:pStyle w:val="a3"/>
        <w:spacing w:before="1"/>
        <w:ind w:right="550"/>
      </w:pPr>
      <w:r>
        <w:t>применением зрительного, зрител</w:t>
      </w:r>
      <w:r>
        <w:t>ьно-осязательного и слухового способов восприятия</w:t>
      </w:r>
      <w:r>
        <w:rPr>
          <w:spacing w:val="-8"/>
        </w:rPr>
        <w:t xml:space="preserve"> </w:t>
      </w:r>
      <w:r>
        <w:t>материала;</w:t>
      </w:r>
      <w:r>
        <w:rPr>
          <w:spacing w:val="-10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коммуникации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тифлотехнических</w:t>
      </w:r>
      <w:proofErr w:type="spellEnd"/>
      <w:r>
        <w:rPr>
          <w:spacing w:val="-8"/>
        </w:rPr>
        <w:t xml:space="preserve"> </w:t>
      </w:r>
      <w:r>
        <w:t>средства; приемов отбора и систематизации материала на определенную тему; при необходимости чтением и письмом с использованием рельефно-точечно</w:t>
      </w:r>
      <w:r>
        <w:t>й системы Л.Брайля;</w:t>
      </w:r>
    </w:p>
    <w:p w:rsidR="00387CCD" w:rsidRDefault="00AF45D3">
      <w:pPr>
        <w:pStyle w:val="a3"/>
        <w:ind w:right="547"/>
      </w:pPr>
      <w:r>
        <w:t xml:space="preserve">осуществлением пространственной и социально-бытовой ориентировки, овладением </w:t>
      </w:r>
      <w:r>
        <w:rPr>
          <w:spacing w:val="-2"/>
        </w:rPr>
        <w:t>мобильностью;</w:t>
      </w:r>
    </w:p>
    <w:p w:rsidR="00387CCD" w:rsidRDefault="00AF45D3">
      <w:pPr>
        <w:pStyle w:val="a3"/>
        <w:ind w:right="556"/>
      </w:pPr>
      <w:r>
        <w:t>освоением</w:t>
      </w:r>
      <w:r>
        <w:rPr>
          <w:spacing w:val="-5"/>
        </w:rPr>
        <w:t xml:space="preserve"> </w:t>
      </w:r>
      <w:r>
        <w:t>самостоятельным</w:t>
      </w:r>
      <w:r>
        <w:rPr>
          <w:spacing w:val="-5"/>
        </w:rPr>
        <w:t xml:space="preserve"> </w:t>
      </w:r>
      <w:r>
        <w:t>поиском</w:t>
      </w:r>
      <w:r>
        <w:rPr>
          <w:spacing w:val="-5"/>
        </w:rPr>
        <w:t xml:space="preserve"> </w:t>
      </w:r>
      <w:r>
        <w:t>информации;</w:t>
      </w:r>
      <w:r>
        <w:rPr>
          <w:spacing w:val="-6"/>
        </w:rPr>
        <w:t xml:space="preserve"> </w:t>
      </w:r>
      <w:r>
        <w:t>преобразованием,</w:t>
      </w:r>
      <w:r>
        <w:rPr>
          <w:spacing w:val="-4"/>
        </w:rPr>
        <w:t xml:space="preserve"> </w:t>
      </w:r>
      <w:r>
        <w:t>сохранением</w:t>
      </w:r>
      <w:r>
        <w:rPr>
          <w:spacing w:val="-5"/>
        </w:rPr>
        <w:t xml:space="preserve"> </w:t>
      </w:r>
      <w:r>
        <w:t xml:space="preserve">и передачей информации, полученной в результате чтения или </w:t>
      </w:r>
      <w:proofErr w:type="spellStart"/>
      <w:r>
        <w:t>аудирования</w:t>
      </w:r>
      <w:proofErr w:type="spellEnd"/>
      <w:r>
        <w:t>;</w:t>
      </w:r>
    </w:p>
    <w:p w:rsidR="00387CCD" w:rsidRDefault="00AF45D3">
      <w:pPr>
        <w:pStyle w:val="a3"/>
        <w:ind w:right="551"/>
      </w:pPr>
      <w:r>
        <w:rPr>
          <w:spacing w:val="-2"/>
        </w:rPr>
        <w:t>принятием</w:t>
      </w:r>
      <w:r>
        <w:rPr>
          <w:spacing w:val="-4"/>
        </w:rPr>
        <w:t xml:space="preserve"> </w:t>
      </w:r>
      <w:r>
        <w:rPr>
          <w:spacing w:val="-2"/>
        </w:rPr>
        <w:t>участия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речевом</w:t>
      </w:r>
      <w:r>
        <w:rPr>
          <w:spacing w:val="-4"/>
        </w:rPr>
        <w:t xml:space="preserve"> </w:t>
      </w:r>
      <w:r>
        <w:rPr>
          <w:spacing w:val="-2"/>
        </w:rPr>
        <w:t>общении,</w:t>
      </w:r>
      <w:r>
        <w:rPr>
          <w:spacing w:val="-3"/>
        </w:rPr>
        <w:t xml:space="preserve"> </w:t>
      </w:r>
      <w:r>
        <w:rPr>
          <w:spacing w:val="-2"/>
        </w:rPr>
        <w:t>соблюдая</w:t>
      </w:r>
      <w:r>
        <w:rPr>
          <w:spacing w:val="-3"/>
        </w:rPr>
        <w:t xml:space="preserve"> </w:t>
      </w:r>
      <w:r>
        <w:rPr>
          <w:spacing w:val="-2"/>
        </w:rPr>
        <w:t>нормы</w:t>
      </w:r>
      <w:r>
        <w:rPr>
          <w:spacing w:val="-3"/>
        </w:rPr>
        <w:t xml:space="preserve"> </w:t>
      </w:r>
      <w:r>
        <w:rPr>
          <w:spacing w:val="-2"/>
        </w:rPr>
        <w:t>речевого</w:t>
      </w:r>
      <w:r>
        <w:rPr>
          <w:spacing w:val="-3"/>
        </w:rPr>
        <w:t xml:space="preserve"> </w:t>
      </w:r>
      <w:r>
        <w:rPr>
          <w:spacing w:val="-2"/>
        </w:rPr>
        <w:t>этикета;</w:t>
      </w:r>
      <w:r>
        <w:rPr>
          <w:spacing w:val="-3"/>
        </w:rPr>
        <w:t xml:space="preserve"> </w:t>
      </w:r>
      <w:r>
        <w:rPr>
          <w:spacing w:val="-2"/>
        </w:rPr>
        <w:t xml:space="preserve">адекватное </w:t>
      </w:r>
      <w:r>
        <w:t>использование жестов, мимики в процессе речевого общения;</w:t>
      </w:r>
    </w:p>
    <w:p w:rsidR="00387CCD" w:rsidRDefault="00AF45D3">
      <w:pPr>
        <w:pStyle w:val="a3"/>
        <w:spacing w:before="1"/>
        <w:ind w:right="549"/>
      </w:pPr>
      <w:r>
        <w:t>осуществлением речевого самоконтроля в процес</w:t>
      </w:r>
      <w:r>
        <w:t>се учебной деятельности и в повседневной коммуникации; оцениванием своей речи с точки зрения ее содержания, языкового оформления; нахождение грамматических и речевых ошибок, недочетов, исправление их;</w:t>
      </w:r>
    </w:p>
    <w:p w:rsidR="00387CCD" w:rsidRDefault="00AF45D3">
      <w:pPr>
        <w:pStyle w:val="a3"/>
        <w:ind w:right="553"/>
      </w:pPr>
      <w:r>
        <w:t>планирование, контроль и оценка учебных действий в соот</w:t>
      </w:r>
      <w:r>
        <w:t>ветствии с поставленной задачей и условиями ее реализации.</w:t>
      </w:r>
    </w:p>
    <w:p w:rsidR="00387CCD" w:rsidRDefault="00AF45D3">
      <w:pPr>
        <w:ind w:left="102" w:right="543" w:firstLine="566"/>
        <w:jc w:val="both"/>
        <w:rPr>
          <w:b/>
          <w:sz w:val="24"/>
        </w:rPr>
      </w:pPr>
      <w:r>
        <w:rPr>
          <w:b/>
          <w:sz w:val="24"/>
        </w:rPr>
        <w:t>Система оценки достижения планируемых результатов освоения АООП ООО представлена в Приложении №1.</w:t>
      </w:r>
    </w:p>
    <w:p w:rsidR="00387CCD" w:rsidRDefault="00AF45D3">
      <w:pPr>
        <w:pStyle w:val="Heading1"/>
      </w:pPr>
      <w:r>
        <w:t>СОДЕРЖАТЕЛЬНЫЙ РАЗДЕЛ АООП ООО ДЛЯ СЛАБОВИДЯЩИХ ОБУЧАЮЩИХСЯ (ВАРИАНТ 4.1)</w:t>
      </w:r>
    </w:p>
    <w:p w:rsidR="00387CCD" w:rsidRDefault="00AF45D3">
      <w:pPr>
        <w:ind w:left="668"/>
        <w:rPr>
          <w:b/>
          <w:sz w:val="24"/>
        </w:rPr>
      </w:pPr>
      <w:r>
        <w:rPr>
          <w:b/>
          <w:sz w:val="24"/>
        </w:rPr>
        <w:t>Рабочие программы учебных</w:t>
      </w:r>
      <w:r>
        <w:rPr>
          <w:b/>
          <w:sz w:val="24"/>
        </w:rPr>
        <w:t xml:space="preserve"> предметов представлены в Приложении № 2. 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представлена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в</w:t>
      </w:r>
      <w:proofErr w:type="gramEnd"/>
    </w:p>
    <w:p w:rsidR="00387CCD" w:rsidRDefault="00AF45D3">
      <w:pPr>
        <w:ind w:left="102"/>
        <w:rPr>
          <w:b/>
          <w:sz w:val="24"/>
        </w:rPr>
      </w:pPr>
      <w:proofErr w:type="gramStart"/>
      <w:r>
        <w:rPr>
          <w:b/>
          <w:sz w:val="24"/>
        </w:rPr>
        <w:t>Приложении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3.</w:t>
      </w:r>
    </w:p>
    <w:p w:rsidR="00387CCD" w:rsidRDefault="00AF45D3">
      <w:pPr>
        <w:ind w:left="668" w:right="968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№4. Рабочая программа воспитания представлена в Приложении №5.</w:t>
      </w:r>
    </w:p>
    <w:p w:rsidR="00387CCD" w:rsidRDefault="00AF45D3">
      <w:pPr>
        <w:pStyle w:val="Heading1"/>
        <w:ind w:right="546"/>
      </w:pPr>
      <w:r>
        <w:t>ОРГАНИЗАЦИОННЫЙ РАЗДЕЛ АООП ООО ДЛЯ СЛАБОВИДЯЩИХ ОБУЧАЮЩИХСЯ (ВАРИАНТ 4.1)</w:t>
      </w:r>
    </w:p>
    <w:p w:rsidR="00387CCD" w:rsidRDefault="00AF45D3">
      <w:pPr>
        <w:ind w:left="668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№6</w:t>
      </w:r>
    </w:p>
    <w:p w:rsidR="00387CCD" w:rsidRDefault="00AF45D3">
      <w:pPr>
        <w:ind w:left="668" w:right="1906"/>
        <w:rPr>
          <w:b/>
          <w:sz w:val="24"/>
        </w:rPr>
      </w:pPr>
      <w:r>
        <w:rPr>
          <w:b/>
          <w:sz w:val="24"/>
        </w:rPr>
        <w:t xml:space="preserve">Календарный учебный график </w:t>
      </w:r>
      <w:proofErr w:type="gramStart"/>
      <w:r>
        <w:rPr>
          <w:b/>
          <w:sz w:val="24"/>
        </w:rPr>
        <w:t>представлен в Приложении №7 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представлен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№8.</w:t>
      </w:r>
    </w:p>
    <w:p w:rsidR="00387CCD" w:rsidRDefault="00AF45D3">
      <w:pPr>
        <w:ind w:left="668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</w:t>
      </w:r>
      <w:r>
        <w:rPr>
          <w:b/>
          <w:sz w:val="24"/>
        </w:rPr>
        <w:t>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Приложении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№9.</w:t>
      </w:r>
    </w:p>
    <w:sectPr w:rsidR="00387CCD" w:rsidSect="00387CCD">
      <w:pgSz w:w="11910" w:h="16840"/>
      <w:pgMar w:top="1040" w:right="3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5A19"/>
    <w:multiLevelType w:val="hybridMultilevel"/>
    <w:tmpl w:val="7154FC8A"/>
    <w:lvl w:ilvl="0" w:tplc="FE942D2C">
      <w:start w:val="1"/>
      <w:numFmt w:val="decimal"/>
      <w:lvlText w:val="%1)"/>
      <w:lvlJc w:val="left"/>
      <w:pPr>
        <w:ind w:left="10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4E48C0">
      <w:numFmt w:val="bullet"/>
      <w:lvlText w:val="•"/>
      <w:lvlJc w:val="left"/>
      <w:pPr>
        <w:ind w:left="1090" w:hanging="288"/>
      </w:pPr>
      <w:rPr>
        <w:rFonts w:hint="default"/>
        <w:lang w:val="ru-RU" w:eastAsia="en-US" w:bidi="ar-SA"/>
      </w:rPr>
    </w:lvl>
    <w:lvl w:ilvl="2" w:tplc="5D587A22">
      <w:numFmt w:val="bullet"/>
      <w:lvlText w:val="•"/>
      <w:lvlJc w:val="left"/>
      <w:pPr>
        <w:ind w:left="2081" w:hanging="288"/>
      </w:pPr>
      <w:rPr>
        <w:rFonts w:hint="default"/>
        <w:lang w:val="ru-RU" w:eastAsia="en-US" w:bidi="ar-SA"/>
      </w:rPr>
    </w:lvl>
    <w:lvl w:ilvl="3" w:tplc="CC8A5728">
      <w:numFmt w:val="bullet"/>
      <w:lvlText w:val="•"/>
      <w:lvlJc w:val="left"/>
      <w:pPr>
        <w:ind w:left="3071" w:hanging="288"/>
      </w:pPr>
      <w:rPr>
        <w:rFonts w:hint="default"/>
        <w:lang w:val="ru-RU" w:eastAsia="en-US" w:bidi="ar-SA"/>
      </w:rPr>
    </w:lvl>
    <w:lvl w:ilvl="4" w:tplc="12103E6E">
      <w:numFmt w:val="bullet"/>
      <w:lvlText w:val="•"/>
      <w:lvlJc w:val="left"/>
      <w:pPr>
        <w:ind w:left="4062" w:hanging="288"/>
      </w:pPr>
      <w:rPr>
        <w:rFonts w:hint="default"/>
        <w:lang w:val="ru-RU" w:eastAsia="en-US" w:bidi="ar-SA"/>
      </w:rPr>
    </w:lvl>
    <w:lvl w:ilvl="5" w:tplc="6BB44092">
      <w:numFmt w:val="bullet"/>
      <w:lvlText w:val="•"/>
      <w:lvlJc w:val="left"/>
      <w:pPr>
        <w:ind w:left="5053" w:hanging="288"/>
      </w:pPr>
      <w:rPr>
        <w:rFonts w:hint="default"/>
        <w:lang w:val="ru-RU" w:eastAsia="en-US" w:bidi="ar-SA"/>
      </w:rPr>
    </w:lvl>
    <w:lvl w:ilvl="6" w:tplc="AFEA2F54">
      <w:numFmt w:val="bullet"/>
      <w:lvlText w:val="•"/>
      <w:lvlJc w:val="left"/>
      <w:pPr>
        <w:ind w:left="6043" w:hanging="288"/>
      </w:pPr>
      <w:rPr>
        <w:rFonts w:hint="default"/>
        <w:lang w:val="ru-RU" w:eastAsia="en-US" w:bidi="ar-SA"/>
      </w:rPr>
    </w:lvl>
    <w:lvl w:ilvl="7" w:tplc="02FCDCB6">
      <w:numFmt w:val="bullet"/>
      <w:lvlText w:val="•"/>
      <w:lvlJc w:val="left"/>
      <w:pPr>
        <w:ind w:left="7034" w:hanging="288"/>
      </w:pPr>
      <w:rPr>
        <w:rFonts w:hint="default"/>
        <w:lang w:val="ru-RU" w:eastAsia="en-US" w:bidi="ar-SA"/>
      </w:rPr>
    </w:lvl>
    <w:lvl w:ilvl="8" w:tplc="BD3C4F82">
      <w:numFmt w:val="bullet"/>
      <w:lvlText w:val="•"/>
      <w:lvlJc w:val="left"/>
      <w:pPr>
        <w:ind w:left="8025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7CCD"/>
    <w:rsid w:val="00387CCD"/>
    <w:rsid w:val="00AF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7CC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7C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7CCD"/>
    <w:pPr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7CCD"/>
    <w:pPr>
      <w:ind w:left="102" w:right="544" w:firstLine="566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7CCD"/>
    <w:pPr>
      <w:ind w:left="102" w:right="54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87CCD"/>
    <w:pPr>
      <w:ind w:left="600"/>
    </w:pPr>
  </w:style>
  <w:style w:type="paragraph" w:styleId="a5">
    <w:name w:val="Balloon Text"/>
    <w:basedOn w:val="a"/>
    <w:link w:val="a6"/>
    <w:uiPriority w:val="99"/>
    <w:semiHidden/>
    <w:unhideWhenUsed/>
    <w:rsid w:val="00AF45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5D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08565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5735001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2423</Words>
  <Characters>13815</Characters>
  <Application>Microsoft Office Word</Application>
  <DocSecurity>0</DocSecurity>
  <Lines>115</Lines>
  <Paragraphs>32</Paragraphs>
  <ScaleCrop>false</ScaleCrop>
  <Company/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LICEY37</dc:creator>
  <cp:lastModifiedBy>admin</cp:lastModifiedBy>
  <cp:revision>2</cp:revision>
  <dcterms:created xsi:type="dcterms:W3CDTF">2024-11-11T06:46:00Z</dcterms:created>
  <dcterms:modified xsi:type="dcterms:W3CDTF">2024-11-11T06:46:00Z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